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642C4" w14:textId="77777777" w:rsidR="00D87774" w:rsidRPr="000B6919" w:rsidRDefault="00D87774" w:rsidP="000B6919">
      <w:pPr>
        <w:shd w:val="clear" w:color="auto" w:fill="FFFFFF" w:themeFill="background1"/>
        <w:jc w:val="center"/>
        <w:rPr>
          <w:b/>
          <w:lang w:val="uk-UA"/>
        </w:rPr>
      </w:pPr>
      <w:r w:rsidRPr="000B6919">
        <w:rPr>
          <w:b/>
          <w:lang w:val="uk-UA"/>
        </w:rPr>
        <w:t>Порядок денний</w:t>
      </w:r>
    </w:p>
    <w:p w14:paraId="4C8C0F3A" w14:textId="77777777" w:rsidR="00D87774" w:rsidRPr="000B6919" w:rsidRDefault="00D87774" w:rsidP="000B6919">
      <w:pPr>
        <w:shd w:val="clear" w:color="auto" w:fill="FFFFFF" w:themeFill="background1"/>
        <w:jc w:val="center"/>
        <w:rPr>
          <w:lang w:val="uk-UA"/>
        </w:rPr>
      </w:pPr>
      <w:r w:rsidRPr="000B6919">
        <w:rPr>
          <w:lang w:val="uk-UA"/>
        </w:rPr>
        <w:t xml:space="preserve">засідання № 1  Вченої ради </w:t>
      </w:r>
    </w:p>
    <w:p w14:paraId="3430FC7D" w14:textId="77777777" w:rsidR="00D87774" w:rsidRPr="000B6919" w:rsidRDefault="00A378C8" w:rsidP="000B6919">
      <w:pPr>
        <w:shd w:val="clear" w:color="auto" w:fill="FFFFFF" w:themeFill="background1"/>
        <w:ind w:firstLine="709"/>
        <w:jc w:val="center"/>
        <w:rPr>
          <w:lang w:val="uk-UA"/>
        </w:rPr>
      </w:pPr>
      <w:r w:rsidRPr="000B6919">
        <w:rPr>
          <w:lang w:val="uk-UA"/>
        </w:rPr>
        <w:t>Історико-філософського факультету</w:t>
      </w:r>
    </w:p>
    <w:p w14:paraId="565307C6" w14:textId="77777777" w:rsidR="00D87774" w:rsidRPr="000B6919" w:rsidRDefault="00D87774" w:rsidP="000B6919">
      <w:pPr>
        <w:shd w:val="clear" w:color="auto" w:fill="FFFFFF" w:themeFill="background1"/>
        <w:ind w:firstLine="709"/>
        <w:jc w:val="center"/>
        <w:rPr>
          <w:lang w:val="uk-UA"/>
        </w:rPr>
      </w:pPr>
      <w:r w:rsidRPr="000B6919">
        <w:rPr>
          <w:lang w:val="uk-UA"/>
        </w:rPr>
        <w:t>Київського університету імені Бориса Грінченка</w:t>
      </w:r>
    </w:p>
    <w:p w14:paraId="4A5E11E4" w14:textId="3A0E7FAC" w:rsidR="00D87774" w:rsidRPr="000B6919" w:rsidRDefault="003243A0" w:rsidP="000B6919">
      <w:pPr>
        <w:shd w:val="clear" w:color="auto" w:fill="FFFFFF" w:themeFill="background1"/>
        <w:ind w:firstLine="709"/>
        <w:jc w:val="center"/>
        <w:rPr>
          <w:lang w:val="uk-UA"/>
        </w:rPr>
      </w:pPr>
      <w:r>
        <w:rPr>
          <w:lang w:val="uk-UA"/>
        </w:rPr>
        <w:t>в</w:t>
      </w:r>
      <w:r w:rsidR="00D87774" w:rsidRPr="000B6919">
        <w:rPr>
          <w:lang w:val="uk-UA"/>
        </w:rPr>
        <w:t>ід</w:t>
      </w:r>
      <w:r>
        <w:rPr>
          <w:lang w:val="uk-UA"/>
        </w:rPr>
        <w:t xml:space="preserve"> </w:t>
      </w:r>
      <w:r w:rsidR="00A378C8" w:rsidRPr="000B6919">
        <w:rPr>
          <w:lang w:val="uk-UA"/>
        </w:rPr>
        <w:t>20</w:t>
      </w:r>
      <w:r>
        <w:rPr>
          <w:lang w:val="uk-UA"/>
        </w:rPr>
        <w:t xml:space="preserve"> </w:t>
      </w:r>
      <w:r w:rsidR="00223FD2" w:rsidRPr="000B6919">
        <w:rPr>
          <w:lang w:val="uk-UA"/>
        </w:rPr>
        <w:t>жовтня</w:t>
      </w:r>
      <w:r w:rsidR="00D87774" w:rsidRPr="000B6919">
        <w:rPr>
          <w:lang w:val="uk-UA"/>
        </w:rPr>
        <w:t xml:space="preserve">  2016 р.</w:t>
      </w:r>
    </w:p>
    <w:p w14:paraId="15E1454D" w14:textId="77777777" w:rsidR="00D87774" w:rsidRPr="000B6919" w:rsidRDefault="00D87774" w:rsidP="000B6919">
      <w:pPr>
        <w:shd w:val="clear" w:color="auto" w:fill="FFFFFF" w:themeFill="background1"/>
        <w:ind w:firstLine="709"/>
        <w:jc w:val="center"/>
        <w:rPr>
          <w:lang w:val="uk-UA"/>
        </w:rPr>
      </w:pPr>
    </w:p>
    <w:p w14:paraId="7E2C5CE8" w14:textId="77777777" w:rsidR="00D87774" w:rsidRPr="000B6919" w:rsidRDefault="00A378C8" w:rsidP="000B6919">
      <w:pPr>
        <w:shd w:val="clear" w:color="auto" w:fill="FFFFFF" w:themeFill="background1"/>
        <w:tabs>
          <w:tab w:val="left" w:pos="5430"/>
        </w:tabs>
        <w:rPr>
          <w:b/>
          <w:lang w:val="uk-UA"/>
        </w:rPr>
      </w:pPr>
      <w:r w:rsidRPr="000B6919">
        <w:rPr>
          <w:b/>
          <w:lang w:val="uk-UA"/>
        </w:rPr>
        <w:t>Початок: 13.20</w:t>
      </w:r>
      <w:r w:rsidR="00D87774" w:rsidRPr="000B6919">
        <w:rPr>
          <w:b/>
          <w:lang w:val="uk-UA"/>
        </w:rPr>
        <w:tab/>
        <w:t xml:space="preserve">         Аудиторія    </w:t>
      </w:r>
      <w:r w:rsidRPr="000B6919">
        <w:rPr>
          <w:b/>
          <w:lang w:val="uk-UA"/>
        </w:rPr>
        <w:t>317</w:t>
      </w:r>
    </w:p>
    <w:p w14:paraId="06F52A7E" w14:textId="77777777" w:rsidR="00D87774" w:rsidRPr="000B6919" w:rsidRDefault="00D87774" w:rsidP="000B6919">
      <w:pPr>
        <w:shd w:val="clear" w:color="auto" w:fill="FFFFFF" w:themeFill="background1"/>
        <w:jc w:val="center"/>
        <w:rPr>
          <w:b/>
          <w:lang w:val="uk-UA"/>
        </w:rPr>
      </w:pPr>
    </w:p>
    <w:p w14:paraId="066BE125" w14:textId="77777777" w:rsidR="002A02FD" w:rsidRPr="000B6919" w:rsidRDefault="002A02FD" w:rsidP="000B6919">
      <w:pPr>
        <w:shd w:val="clear" w:color="auto" w:fill="FFFFFF" w:themeFill="background1"/>
        <w:jc w:val="center"/>
        <w:rPr>
          <w:b/>
          <w:lang w:val="uk-UA"/>
        </w:rPr>
      </w:pPr>
    </w:p>
    <w:p w14:paraId="73A8F2D9" w14:textId="77777777" w:rsidR="0087646E" w:rsidRPr="000B6919" w:rsidRDefault="0087646E" w:rsidP="000B6919">
      <w:pPr>
        <w:shd w:val="clear" w:color="auto" w:fill="FFFFFF" w:themeFill="background1"/>
        <w:jc w:val="both"/>
        <w:rPr>
          <w:lang w:val="uk-UA"/>
        </w:rPr>
      </w:pPr>
      <w:r w:rsidRPr="000B6919">
        <w:rPr>
          <w:b/>
          <w:lang w:val="uk-UA"/>
        </w:rPr>
        <w:t>1</w:t>
      </w:r>
      <w:r w:rsidRPr="000B6919">
        <w:rPr>
          <w:lang w:val="uk-UA"/>
        </w:rPr>
        <w:t>.</w:t>
      </w:r>
      <w:r w:rsidR="000647FC" w:rsidRPr="000B6919">
        <w:rPr>
          <w:lang w:val="uk-UA"/>
        </w:rPr>
        <w:t xml:space="preserve">Про вибори </w:t>
      </w:r>
      <w:r w:rsidR="00DA7347" w:rsidRPr="000B6919">
        <w:rPr>
          <w:lang w:val="uk-UA"/>
        </w:rPr>
        <w:t xml:space="preserve">членів </w:t>
      </w:r>
      <w:r w:rsidR="000647FC" w:rsidRPr="000B6919">
        <w:rPr>
          <w:lang w:val="uk-UA"/>
        </w:rPr>
        <w:t xml:space="preserve">лічильної комісії для таємного голосування щодо обрання Голови Вченої ради </w:t>
      </w:r>
      <w:r w:rsidR="00530D15" w:rsidRPr="000B6919">
        <w:rPr>
          <w:lang w:val="uk-UA"/>
        </w:rPr>
        <w:t>Історико-філософського факультету</w:t>
      </w:r>
    </w:p>
    <w:p w14:paraId="337967B1" w14:textId="77777777" w:rsidR="002A02FD" w:rsidRPr="000B6919" w:rsidRDefault="002A02FD" w:rsidP="000B6919">
      <w:pPr>
        <w:shd w:val="clear" w:color="auto" w:fill="FFFFFF" w:themeFill="background1"/>
        <w:ind w:left="360"/>
        <w:jc w:val="both"/>
        <w:rPr>
          <w:b/>
          <w:lang w:val="uk-UA"/>
        </w:rPr>
      </w:pPr>
      <w:r w:rsidRPr="00AD190D">
        <w:rPr>
          <w:b/>
          <w:lang w:val="uk-UA"/>
        </w:rPr>
        <w:t>Доповідачі</w:t>
      </w:r>
      <w:r w:rsidRPr="000B6919">
        <w:rPr>
          <w:lang w:val="uk-UA"/>
        </w:rPr>
        <w:t xml:space="preserve"> -  </w:t>
      </w:r>
      <w:r w:rsidR="00530D15" w:rsidRPr="000B6919">
        <w:rPr>
          <w:b/>
          <w:i/>
          <w:lang w:val="uk-UA"/>
        </w:rPr>
        <w:t>Мартич Р. В.</w:t>
      </w:r>
      <w:r w:rsidRPr="000B6919">
        <w:rPr>
          <w:b/>
          <w:i/>
          <w:lang w:val="uk-UA"/>
        </w:rPr>
        <w:t>,члени Вченої ради</w:t>
      </w:r>
    </w:p>
    <w:p w14:paraId="538BCAB0" w14:textId="77777777" w:rsidR="002A02FD" w:rsidRPr="000B6919" w:rsidRDefault="002A02FD" w:rsidP="000B6919">
      <w:pPr>
        <w:shd w:val="clear" w:color="auto" w:fill="FFFFFF" w:themeFill="background1"/>
        <w:rPr>
          <w:lang w:val="uk-UA"/>
        </w:rPr>
      </w:pPr>
    </w:p>
    <w:p w14:paraId="34EBB687" w14:textId="77777777" w:rsidR="00D87774" w:rsidRPr="000B6919" w:rsidRDefault="000647FC" w:rsidP="000B6919">
      <w:pPr>
        <w:shd w:val="clear" w:color="auto" w:fill="FFFFFF" w:themeFill="background1"/>
        <w:jc w:val="both"/>
        <w:rPr>
          <w:rStyle w:val="FontStyle72"/>
          <w:rFonts w:ascii="Times New Roman" w:hAnsi="Times New Roman" w:cs="Times New Roman"/>
          <w:b w:val="0"/>
          <w:sz w:val="24"/>
          <w:szCs w:val="24"/>
          <w:lang w:val="uk-UA"/>
        </w:rPr>
      </w:pPr>
      <w:r w:rsidRPr="000B6919">
        <w:rPr>
          <w:b/>
          <w:lang w:val="uk-UA"/>
        </w:rPr>
        <w:t xml:space="preserve">2. </w:t>
      </w:r>
      <w:r w:rsidR="00D87774" w:rsidRPr="000B6919">
        <w:rPr>
          <w:rStyle w:val="FontStyle72"/>
          <w:rFonts w:ascii="Times New Roman" w:hAnsi="Times New Roman" w:cs="Times New Roman"/>
          <w:b w:val="0"/>
          <w:sz w:val="24"/>
          <w:szCs w:val="24"/>
          <w:lang w:val="uk-UA"/>
        </w:rPr>
        <w:t xml:space="preserve">Про </w:t>
      </w:r>
      <w:r w:rsidR="00D87774" w:rsidRPr="000B6919">
        <w:rPr>
          <w:lang w:val="uk-UA"/>
        </w:rPr>
        <w:t>обрання</w:t>
      </w:r>
      <w:r w:rsidRPr="000B6919">
        <w:rPr>
          <w:lang w:val="uk-UA"/>
        </w:rPr>
        <w:t xml:space="preserve"> таємним голосуванням Голови Вченої ради Факультету та обрання відкритим голосуванням С</w:t>
      </w:r>
      <w:r w:rsidR="00D87774" w:rsidRPr="000B6919">
        <w:rPr>
          <w:lang w:val="uk-UA"/>
        </w:rPr>
        <w:t xml:space="preserve">екретаря Вченої </w:t>
      </w:r>
      <w:r w:rsidR="00D01E63" w:rsidRPr="000B6919">
        <w:rPr>
          <w:lang w:val="uk-UA"/>
        </w:rPr>
        <w:t>р</w:t>
      </w:r>
      <w:r w:rsidR="00D87774" w:rsidRPr="000B6919">
        <w:rPr>
          <w:lang w:val="uk-UA"/>
        </w:rPr>
        <w:t xml:space="preserve">ади </w:t>
      </w:r>
      <w:r w:rsidR="00D87774" w:rsidRPr="000B6919">
        <w:rPr>
          <w:rStyle w:val="FontStyle72"/>
          <w:rFonts w:ascii="Times New Roman" w:hAnsi="Times New Roman" w:cs="Times New Roman"/>
          <w:b w:val="0"/>
          <w:sz w:val="24"/>
          <w:szCs w:val="24"/>
          <w:lang w:val="uk-UA"/>
        </w:rPr>
        <w:t>Факультету на 2016-2017 н.р.</w:t>
      </w:r>
    </w:p>
    <w:p w14:paraId="51C624CB" w14:textId="77777777" w:rsidR="006452AC" w:rsidRPr="000B6919" w:rsidRDefault="00D87774" w:rsidP="000B6919">
      <w:pPr>
        <w:shd w:val="clear" w:color="auto" w:fill="FFFFFF" w:themeFill="background1"/>
        <w:rPr>
          <w:b/>
          <w:i/>
        </w:rPr>
      </w:pPr>
      <w:r w:rsidRPr="00AD190D">
        <w:rPr>
          <w:b/>
          <w:lang w:val="uk-UA"/>
        </w:rPr>
        <w:t>Доповідач</w:t>
      </w:r>
      <w:r w:rsidR="00420AA3" w:rsidRPr="00AD190D">
        <w:rPr>
          <w:b/>
          <w:lang w:val="uk-UA"/>
        </w:rPr>
        <w:t>і</w:t>
      </w:r>
      <w:r w:rsidRPr="00AD190D">
        <w:rPr>
          <w:lang w:val="uk-UA"/>
        </w:rPr>
        <w:t xml:space="preserve"> </w:t>
      </w:r>
      <w:r w:rsidRPr="000B6919">
        <w:rPr>
          <w:lang w:val="uk-UA"/>
        </w:rPr>
        <w:t xml:space="preserve">-  </w:t>
      </w:r>
      <w:r w:rsidR="00F5491C" w:rsidRPr="000B6919">
        <w:rPr>
          <w:b/>
          <w:i/>
          <w:lang w:val="uk-UA"/>
        </w:rPr>
        <w:t xml:space="preserve">Салата О. О., </w:t>
      </w:r>
      <w:r w:rsidR="006452AC" w:rsidRPr="000B6919">
        <w:rPr>
          <w:b/>
          <w:i/>
          <w:lang w:val="uk-UA"/>
        </w:rPr>
        <w:t>члени Вченої ради</w:t>
      </w:r>
    </w:p>
    <w:p w14:paraId="397E7216" w14:textId="77777777" w:rsidR="00295055" w:rsidRPr="000B6919" w:rsidRDefault="00295055" w:rsidP="000B6919">
      <w:pPr>
        <w:shd w:val="clear" w:color="auto" w:fill="FFFFFF" w:themeFill="background1"/>
        <w:jc w:val="both"/>
        <w:rPr>
          <w:b/>
          <w:i/>
          <w:lang w:val="uk-UA"/>
        </w:rPr>
      </w:pPr>
    </w:p>
    <w:p w14:paraId="42EB96E0" w14:textId="77777777" w:rsidR="002C7400" w:rsidRPr="000B6919" w:rsidRDefault="002C7400" w:rsidP="000B6919">
      <w:pPr>
        <w:shd w:val="clear" w:color="auto" w:fill="FFFFFF" w:themeFill="background1"/>
        <w:jc w:val="both"/>
        <w:rPr>
          <w:lang w:val="uk-UA"/>
        </w:rPr>
      </w:pPr>
      <w:r w:rsidRPr="000B6919">
        <w:rPr>
          <w:b/>
          <w:lang w:val="uk-UA"/>
        </w:rPr>
        <w:t xml:space="preserve">3. </w:t>
      </w:r>
      <w:r w:rsidRPr="000B6919">
        <w:rPr>
          <w:lang w:val="uk-UA"/>
        </w:rPr>
        <w:t xml:space="preserve">Про затвердження </w:t>
      </w:r>
      <w:r w:rsidR="00463C55" w:rsidRPr="000B6919">
        <w:rPr>
          <w:lang w:val="uk-UA"/>
        </w:rPr>
        <w:t xml:space="preserve">до друку </w:t>
      </w:r>
      <w:r w:rsidRPr="000B6919">
        <w:rPr>
          <w:lang w:val="uk-UA"/>
        </w:rPr>
        <w:t>наукового видання «Київські історичні студії» № 2, 2016 р.</w:t>
      </w:r>
    </w:p>
    <w:p w14:paraId="6307E3E4" w14:textId="77777777" w:rsidR="00463C55" w:rsidRPr="000B6919" w:rsidRDefault="00463C55" w:rsidP="000B6919">
      <w:pPr>
        <w:shd w:val="clear" w:color="auto" w:fill="FFFFFF" w:themeFill="background1"/>
        <w:jc w:val="both"/>
        <w:rPr>
          <w:b/>
          <w:lang w:val="uk-UA"/>
        </w:rPr>
      </w:pPr>
      <w:r w:rsidRPr="000B6919">
        <w:rPr>
          <w:b/>
          <w:lang w:val="uk-UA"/>
        </w:rPr>
        <w:t xml:space="preserve">Рецензенти: </w:t>
      </w:r>
    </w:p>
    <w:p w14:paraId="40BE9DD6" w14:textId="77777777" w:rsidR="00463C55" w:rsidRPr="000B6919" w:rsidRDefault="00463C55" w:rsidP="000B6919">
      <w:pPr>
        <w:pStyle w:val="a5"/>
        <w:numPr>
          <w:ilvl w:val="0"/>
          <w:numId w:val="10"/>
        </w:numPr>
        <w:shd w:val="clear" w:color="auto" w:fill="FFFFFF" w:themeFill="background1"/>
        <w:jc w:val="both"/>
        <w:rPr>
          <w:rFonts w:ascii="Times New Roman" w:hAnsi="Times New Roman" w:cs="Times New Roman"/>
          <w:lang w:val="uk-UA"/>
        </w:rPr>
      </w:pPr>
      <w:r w:rsidRPr="000B6919">
        <w:rPr>
          <w:rFonts w:ascii="Times New Roman" w:hAnsi="Times New Roman" w:cs="Times New Roman"/>
          <w:b/>
          <w:lang w:val="uk-UA"/>
        </w:rPr>
        <w:t xml:space="preserve">М.П. Чернега – </w:t>
      </w:r>
      <w:r w:rsidRPr="000B6919">
        <w:rPr>
          <w:rFonts w:ascii="Times New Roman" w:hAnsi="Times New Roman" w:cs="Times New Roman"/>
          <w:lang w:val="uk-UA"/>
        </w:rPr>
        <w:t>завідувач кафедри етнології та краєзнавства Національного педагогічного університету ім. М.П. Драгоманова</w:t>
      </w:r>
    </w:p>
    <w:p w14:paraId="6BB9E5D1" w14:textId="77777777" w:rsidR="00463C55" w:rsidRPr="000B6919" w:rsidRDefault="00463C55" w:rsidP="000B6919">
      <w:pPr>
        <w:pStyle w:val="a5"/>
        <w:numPr>
          <w:ilvl w:val="0"/>
          <w:numId w:val="10"/>
        </w:numPr>
        <w:shd w:val="clear" w:color="auto" w:fill="FFFFFF" w:themeFill="background1"/>
        <w:jc w:val="both"/>
        <w:rPr>
          <w:rFonts w:ascii="Times New Roman" w:hAnsi="Times New Roman" w:cs="Times New Roman"/>
          <w:lang w:val="uk-UA"/>
        </w:rPr>
      </w:pPr>
      <w:r w:rsidRPr="000B6919">
        <w:rPr>
          <w:rFonts w:ascii="Times New Roman" w:hAnsi="Times New Roman" w:cs="Times New Roman"/>
          <w:b/>
          <w:lang w:val="uk-UA"/>
        </w:rPr>
        <w:t>М.Г. Щербак</w:t>
      </w:r>
      <w:r w:rsidRPr="000B6919">
        <w:rPr>
          <w:rFonts w:ascii="Times New Roman" w:hAnsi="Times New Roman" w:cs="Times New Roman"/>
          <w:lang w:val="uk-UA"/>
        </w:rPr>
        <w:t xml:space="preserve"> – завідувач кафедри архівознавства і спеціальних галузей історичної науки Київського національного університету імені Тараса Шевченка, доктор філософських наук, професор.</w:t>
      </w:r>
    </w:p>
    <w:p w14:paraId="55B28347" w14:textId="77777777" w:rsidR="004D5CC5" w:rsidRPr="000B6919" w:rsidRDefault="004D5CC5" w:rsidP="000B6919">
      <w:pPr>
        <w:shd w:val="clear" w:color="auto" w:fill="FFFFFF" w:themeFill="background1"/>
        <w:rPr>
          <w:b/>
          <w:i/>
          <w:lang w:val="uk-UA"/>
        </w:rPr>
      </w:pPr>
      <w:r w:rsidRPr="00AD190D">
        <w:rPr>
          <w:b/>
          <w:lang w:val="uk-UA"/>
        </w:rPr>
        <w:t>Доповідач:</w:t>
      </w:r>
      <w:r w:rsidRPr="000B6919">
        <w:rPr>
          <w:lang w:val="uk-UA"/>
        </w:rPr>
        <w:t xml:space="preserve"> </w:t>
      </w:r>
      <w:r w:rsidRPr="000B6919">
        <w:rPr>
          <w:b/>
          <w:i/>
          <w:lang w:val="uk-UA"/>
        </w:rPr>
        <w:t>Александрова О.С.</w:t>
      </w:r>
    </w:p>
    <w:p w14:paraId="3C631A7A" w14:textId="77777777" w:rsidR="004D5CC5" w:rsidRPr="000B6919" w:rsidRDefault="004D5CC5" w:rsidP="000B6919">
      <w:pPr>
        <w:shd w:val="clear" w:color="auto" w:fill="FFFFFF" w:themeFill="background1"/>
        <w:ind w:left="360"/>
        <w:jc w:val="both"/>
        <w:rPr>
          <w:lang w:val="uk-UA"/>
        </w:rPr>
      </w:pPr>
    </w:p>
    <w:p w14:paraId="40FB9270" w14:textId="77777777" w:rsidR="00D87774" w:rsidRPr="000B6919" w:rsidRDefault="002C7400" w:rsidP="000B6919">
      <w:pPr>
        <w:shd w:val="clear" w:color="auto" w:fill="FFFFFF" w:themeFill="background1"/>
        <w:rPr>
          <w:lang w:val="uk-UA"/>
        </w:rPr>
      </w:pPr>
      <w:r w:rsidRPr="000B6919">
        <w:rPr>
          <w:b/>
          <w:lang w:val="uk-UA"/>
        </w:rPr>
        <w:t>4</w:t>
      </w:r>
      <w:r w:rsidRPr="000B6919">
        <w:rPr>
          <w:lang w:val="uk-UA"/>
        </w:rPr>
        <w:t>Про затвердження тематичного плану підготовки та випуску навчально-методичної літератури на 2017 рік</w:t>
      </w:r>
      <w:r w:rsidR="00737DC2" w:rsidRPr="000B6919">
        <w:rPr>
          <w:lang w:val="uk-UA"/>
        </w:rPr>
        <w:t>.</w:t>
      </w:r>
    </w:p>
    <w:p w14:paraId="0E2D9D8B" w14:textId="77777777" w:rsidR="00737DC2" w:rsidRPr="000B6919" w:rsidRDefault="00737DC2" w:rsidP="000B6919">
      <w:pPr>
        <w:shd w:val="clear" w:color="auto" w:fill="FFFFFF" w:themeFill="background1"/>
        <w:rPr>
          <w:b/>
          <w:i/>
          <w:lang w:val="uk-UA"/>
        </w:rPr>
      </w:pPr>
      <w:r w:rsidRPr="00AD190D">
        <w:rPr>
          <w:b/>
          <w:lang w:val="uk-UA"/>
        </w:rPr>
        <w:t>Доповідач</w:t>
      </w:r>
      <w:r w:rsidRPr="000B6919">
        <w:rPr>
          <w:lang w:val="uk-UA"/>
        </w:rPr>
        <w:t xml:space="preserve">: </w:t>
      </w:r>
      <w:r w:rsidRPr="000B6919">
        <w:rPr>
          <w:b/>
          <w:i/>
          <w:lang w:val="uk-UA"/>
        </w:rPr>
        <w:t>Александрова О.С.</w:t>
      </w:r>
    </w:p>
    <w:p w14:paraId="0701A295" w14:textId="77777777" w:rsidR="00737DC2" w:rsidRPr="000B6919" w:rsidRDefault="00737DC2" w:rsidP="000B6919">
      <w:pPr>
        <w:shd w:val="clear" w:color="auto" w:fill="FFFFFF" w:themeFill="background1"/>
        <w:rPr>
          <w:b/>
          <w:lang w:val="uk-UA"/>
        </w:rPr>
      </w:pPr>
    </w:p>
    <w:p w14:paraId="64C6F3BC" w14:textId="77777777" w:rsidR="003D2491" w:rsidRPr="000B6919" w:rsidRDefault="002C7400" w:rsidP="000B6919">
      <w:pPr>
        <w:shd w:val="clear" w:color="auto" w:fill="FFFFFF" w:themeFill="background1"/>
        <w:rPr>
          <w:lang w:val="uk-UA"/>
        </w:rPr>
      </w:pPr>
      <w:r w:rsidRPr="000B6919">
        <w:rPr>
          <w:b/>
          <w:lang w:val="uk-UA"/>
        </w:rPr>
        <w:t xml:space="preserve">5. </w:t>
      </w:r>
      <w:r w:rsidRPr="000B6919">
        <w:rPr>
          <w:lang w:val="uk-UA"/>
        </w:rPr>
        <w:t>Про затвердження аркушевої продукції на 2017 рік.</w:t>
      </w:r>
    </w:p>
    <w:p w14:paraId="3F8169AF" w14:textId="77777777" w:rsidR="00EE66D7" w:rsidRPr="000B6919" w:rsidRDefault="00EE66D7" w:rsidP="000B6919">
      <w:pPr>
        <w:shd w:val="clear" w:color="auto" w:fill="FFFFFF" w:themeFill="background1"/>
        <w:rPr>
          <w:b/>
          <w:i/>
          <w:lang w:val="uk-UA"/>
        </w:rPr>
      </w:pPr>
      <w:r w:rsidRPr="00AD190D">
        <w:rPr>
          <w:b/>
          <w:lang w:val="uk-UA"/>
        </w:rPr>
        <w:t>Доповіда</w:t>
      </w:r>
      <w:r w:rsidRPr="000B6919">
        <w:rPr>
          <w:i/>
          <w:lang w:val="uk-UA"/>
        </w:rPr>
        <w:t>ч</w:t>
      </w:r>
      <w:r w:rsidRPr="000B6919">
        <w:rPr>
          <w:lang w:val="uk-UA"/>
        </w:rPr>
        <w:t xml:space="preserve">: </w:t>
      </w:r>
      <w:r w:rsidR="00C420CA" w:rsidRPr="000B6919">
        <w:rPr>
          <w:b/>
          <w:i/>
          <w:lang w:val="uk-UA"/>
        </w:rPr>
        <w:t>Александрова О.С.</w:t>
      </w:r>
    </w:p>
    <w:p w14:paraId="62C0381D" w14:textId="77777777" w:rsidR="002C7400" w:rsidRPr="000B6919" w:rsidRDefault="002C7400" w:rsidP="000B6919">
      <w:pPr>
        <w:shd w:val="clear" w:color="auto" w:fill="FFFFFF" w:themeFill="background1"/>
        <w:rPr>
          <w:b/>
          <w:lang w:val="uk-UA"/>
        </w:rPr>
      </w:pPr>
    </w:p>
    <w:p w14:paraId="03358CB3" w14:textId="77777777" w:rsidR="005B31C5" w:rsidRPr="000B6919" w:rsidRDefault="000B6919" w:rsidP="000B6919">
      <w:pPr>
        <w:shd w:val="clear" w:color="auto" w:fill="FFFFFF" w:themeFill="background1"/>
        <w:rPr>
          <w:lang w:val="uk-UA"/>
        </w:rPr>
      </w:pPr>
      <w:r w:rsidRPr="000B6919">
        <w:rPr>
          <w:b/>
          <w:lang w:val="uk-UA"/>
        </w:rPr>
        <w:t>6</w:t>
      </w:r>
      <w:r w:rsidR="00DE2B7D" w:rsidRPr="000B6919">
        <w:rPr>
          <w:b/>
          <w:lang w:val="uk-UA"/>
        </w:rPr>
        <w:t xml:space="preserve">. </w:t>
      </w:r>
      <w:r w:rsidR="00DE2B7D" w:rsidRPr="000B6919">
        <w:rPr>
          <w:lang w:val="uk-UA"/>
        </w:rPr>
        <w:t>Про затвердження звітів аспірантів за 2015-2016 н.р. та випуск з аспірантури.</w:t>
      </w:r>
    </w:p>
    <w:p w14:paraId="3863728A" w14:textId="77777777" w:rsidR="00F407A5" w:rsidRPr="000B6919" w:rsidRDefault="00A653C6" w:rsidP="000B6919">
      <w:pPr>
        <w:shd w:val="clear" w:color="auto" w:fill="FFFFFF" w:themeFill="background1"/>
        <w:rPr>
          <w:b/>
          <w:i/>
          <w:lang w:val="uk-UA"/>
        </w:rPr>
      </w:pPr>
      <w:r w:rsidRPr="00AD190D">
        <w:rPr>
          <w:b/>
          <w:lang w:val="uk-UA"/>
        </w:rPr>
        <w:t>Доповідач</w:t>
      </w:r>
      <w:r w:rsidR="003E0A15" w:rsidRPr="000B6919">
        <w:rPr>
          <w:lang w:val="uk-UA"/>
        </w:rPr>
        <w:t xml:space="preserve">: </w:t>
      </w:r>
      <w:r w:rsidR="00575065" w:rsidRPr="000B6919">
        <w:rPr>
          <w:b/>
          <w:i/>
          <w:lang w:val="uk-UA"/>
        </w:rPr>
        <w:t>Завідувачі кафедр.</w:t>
      </w:r>
    </w:p>
    <w:p w14:paraId="5A2DE4DC" w14:textId="77777777" w:rsidR="00575065" w:rsidRPr="000B6919" w:rsidRDefault="00575065" w:rsidP="000B6919">
      <w:pPr>
        <w:shd w:val="clear" w:color="auto" w:fill="FFFFFF" w:themeFill="background1"/>
        <w:rPr>
          <w:b/>
          <w:lang w:val="uk-UA"/>
        </w:rPr>
      </w:pPr>
    </w:p>
    <w:p w14:paraId="2DB1BCC4" w14:textId="77777777" w:rsidR="00755B1A" w:rsidRPr="000B6919" w:rsidRDefault="000B6919" w:rsidP="000B6919">
      <w:pPr>
        <w:shd w:val="clear" w:color="auto" w:fill="FFFFFF" w:themeFill="background1"/>
        <w:rPr>
          <w:lang w:val="uk-UA"/>
        </w:rPr>
      </w:pPr>
      <w:r w:rsidRPr="000B6919">
        <w:rPr>
          <w:b/>
          <w:lang w:val="uk-UA"/>
        </w:rPr>
        <w:t>7</w:t>
      </w:r>
      <w:r w:rsidR="0057481E" w:rsidRPr="000B6919">
        <w:rPr>
          <w:b/>
          <w:lang w:val="uk-UA"/>
        </w:rPr>
        <w:t>.</w:t>
      </w:r>
      <w:r w:rsidR="00186F38" w:rsidRPr="000B6919">
        <w:rPr>
          <w:lang w:val="uk-UA"/>
        </w:rPr>
        <w:t>.</w:t>
      </w:r>
      <w:r w:rsidR="00AF4784" w:rsidRPr="000B6919">
        <w:rPr>
          <w:lang w:val="uk-UA"/>
        </w:rPr>
        <w:t>П</w:t>
      </w:r>
      <w:r w:rsidR="0057481E" w:rsidRPr="000B6919">
        <w:rPr>
          <w:lang w:val="uk-UA"/>
        </w:rPr>
        <w:t xml:space="preserve">ро призначення кандидатур наукових керівників дисертаційних досліджень аспірантів </w:t>
      </w:r>
      <w:r w:rsidR="00755B1A" w:rsidRPr="000B6919">
        <w:rPr>
          <w:lang w:val="uk-UA"/>
        </w:rPr>
        <w:t>(033 Філософія; 032 Історія і археологія)</w:t>
      </w:r>
    </w:p>
    <w:p w14:paraId="16A373D0" w14:textId="77777777" w:rsidR="00AF4784" w:rsidRPr="000B6919" w:rsidRDefault="00AF4784" w:rsidP="000B6919">
      <w:pPr>
        <w:shd w:val="clear" w:color="auto" w:fill="FFFFFF" w:themeFill="background1"/>
        <w:rPr>
          <w:b/>
          <w:lang w:val="uk-UA"/>
        </w:rPr>
      </w:pPr>
      <w:r w:rsidRPr="000B6919">
        <w:rPr>
          <w:b/>
          <w:lang w:val="uk-UA"/>
        </w:rPr>
        <w:t xml:space="preserve">Доповідач – </w:t>
      </w:r>
      <w:r w:rsidR="00016732" w:rsidRPr="000B6919">
        <w:rPr>
          <w:b/>
          <w:i/>
          <w:lang w:val="uk-UA"/>
        </w:rPr>
        <w:t>Завідувачі кафедр</w:t>
      </w:r>
    </w:p>
    <w:p w14:paraId="179EA66A" w14:textId="77777777" w:rsidR="006A7B38" w:rsidRPr="000B6919" w:rsidRDefault="006A7B38" w:rsidP="000B6919">
      <w:pPr>
        <w:pStyle w:val="a5"/>
        <w:shd w:val="clear" w:color="auto" w:fill="FFFFFF" w:themeFill="background1"/>
        <w:spacing w:after="0" w:line="240" w:lineRule="auto"/>
        <w:ind w:left="0"/>
        <w:jc w:val="both"/>
        <w:rPr>
          <w:rFonts w:ascii="Times New Roman" w:hAnsi="Times New Roman" w:cs="Times New Roman"/>
          <w:b/>
          <w:lang w:val="uk-UA"/>
        </w:rPr>
      </w:pPr>
    </w:p>
    <w:p w14:paraId="3C62FEA9" w14:textId="77777777" w:rsidR="00476A46" w:rsidRPr="000B6919" w:rsidRDefault="000B6919" w:rsidP="000B6919">
      <w:pPr>
        <w:shd w:val="clear" w:color="auto" w:fill="FFFFFF" w:themeFill="background1"/>
        <w:jc w:val="both"/>
        <w:rPr>
          <w:lang w:val="uk-UA"/>
        </w:rPr>
      </w:pPr>
      <w:r w:rsidRPr="000B6919">
        <w:rPr>
          <w:b/>
          <w:lang w:val="uk-UA"/>
        </w:rPr>
        <w:t>8</w:t>
      </w:r>
      <w:r w:rsidR="006A7B38" w:rsidRPr="000B6919">
        <w:rPr>
          <w:b/>
          <w:lang w:val="uk-UA"/>
        </w:rPr>
        <w:t xml:space="preserve"> </w:t>
      </w:r>
      <w:r w:rsidR="00B6670C" w:rsidRPr="000B6919">
        <w:rPr>
          <w:lang w:val="uk-UA"/>
        </w:rPr>
        <w:t>Про затвердження методичного забезпечення   на 2016 - 2017 навчальний рік</w:t>
      </w:r>
      <w:r w:rsidR="00B21F74" w:rsidRPr="000B6919">
        <w:rPr>
          <w:lang w:val="uk-UA"/>
        </w:rPr>
        <w:t xml:space="preserve"> (програми для аспірантів)</w:t>
      </w:r>
      <w:r w:rsidR="00476A46" w:rsidRPr="000B6919">
        <w:rPr>
          <w:lang w:val="uk-UA"/>
        </w:rPr>
        <w:t xml:space="preserve">. </w:t>
      </w:r>
    </w:p>
    <w:p w14:paraId="3CD05E2E" w14:textId="77777777" w:rsidR="009D00F0" w:rsidRPr="000B6919" w:rsidRDefault="009D00F0" w:rsidP="000B6919">
      <w:pPr>
        <w:shd w:val="clear" w:color="auto" w:fill="FFFFFF" w:themeFill="background1"/>
        <w:jc w:val="both"/>
        <w:rPr>
          <w:b/>
          <w:lang w:val="uk-UA"/>
        </w:rPr>
      </w:pPr>
    </w:p>
    <w:p w14:paraId="20B9DAD0" w14:textId="77777777" w:rsidR="006A7B38" w:rsidRPr="00316C85" w:rsidRDefault="000B6919" w:rsidP="000B6919">
      <w:pPr>
        <w:pStyle w:val="a3"/>
        <w:shd w:val="clear" w:color="auto" w:fill="FFFFFF" w:themeFill="background1"/>
        <w:jc w:val="both"/>
      </w:pPr>
      <w:r w:rsidRPr="000B6919">
        <w:rPr>
          <w:b/>
          <w:lang w:val="uk-UA"/>
        </w:rPr>
        <w:t>9</w:t>
      </w:r>
      <w:r w:rsidR="006A7B38" w:rsidRPr="000B6919">
        <w:rPr>
          <w:b/>
          <w:lang w:val="uk-UA"/>
        </w:rPr>
        <w:t>. Різне.</w:t>
      </w:r>
    </w:p>
    <w:p w14:paraId="150C17B6" w14:textId="77777777" w:rsidR="003D2491" w:rsidRPr="00316C85" w:rsidRDefault="003D2491" w:rsidP="000B6919">
      <w:pPr>
        <w:pStyle w:val="a3"/>
        <w:shd w:val="clear" w:color="auto" w:fill="FFFFFF" w:themeFill="background1"/>
        <w:jc w:val="both"/>
      </w:pPr>
    </w:p>
    <w:sectPr w:rsidR="003D2491" w:rsidRPr="00316C85" w:rsidSect="007E69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egoe UI">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E730A2"/>
    <w:multiLevelType w:val="hybridMultilevel"/>
    <w:tmpl w:val="F67A32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80671"/>
    <w:multiLevelType w:val="hybridMultilevel"/>
    <w:tmpl w:val="0652B1C8"/>
    <w:lvl w:ilvl="0" w:tplc="9DB25E32">
      <w:start w:val="1"/>
      <w:numFmt w:val="decimal"/>
      <w:lvlText w:val="%1."/>
      <w:lvlJc w:val="left"/>
      <w:pPr>
        <w:tabs>
          <w:tab w:val="num" w:pos="720"/>
        </w:tabs>
        <w:ind w:left="720" w:hanging="360"/>
      </w:pPr>
      <w:rPr>
        <w:b/>
      </w:rPr>
    </w:lvl>
    <w:lvl w:ilvl="1" w:tplc="C05E812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11703BDC"/>
    <w:multiLevelType w:val="multilevel"/>
    <w:tmpl w:val="9F7A9BBA"/>
    <w:lvl w:ilvl="0">
      <w:start w:val="1"/>
      <w:numFmt w:val="decimal"/>
      <w:lvlText w:val="%1."/>
      <w:lvlJc w:val="left"/>
      <w:pPr>
        <w:ind w:left="360" w:hanging="360"/>
      </w:pPr>
      <w:rPr>
        <w:rFonts w:ascii="Times New Roman" w:hAnsi="Times New Roman" w:cs="Times New Roman" w:hint="default"/>
        <w:b/>
        <w:i w:val="0"/>
        <w:color w:val="auto"/>
        <w:sz w:val="28"/>
        <w:szCs w:val="28"/>
      </w:rPr>
    </w:lvl>
    <w:lvl w:ilvl="1">
      <w:start w:val="1"/>
      <w:numFmt w:val="decimal"/>
      <w:isLgl/>
      <w:lvlText w:val="%1.%2"/>
      <w:lvlJc w:val="left"/>
      <w:pPr>
        <w:ind w:left="1069" w:hanging="360"/>
      </w:pPr>
      <w:rPr>
        <w:rFonts w:hint="default"/>
        <w:i w:val="0"/>
        <w:color w:val="auto"/>
      </w:rPr>
    </w:lvl>
    <w:lvl w:ilvl="2">
      <w:start w:val="1"/>
      <w:numFmt w:val="decimalZero"/>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32547ED7"/>
    <w:multiLevelType w:val="hybridMultilevel"/>
    <w:tmpl w:val="C9C06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C409A5"/>
    <w:multiLevelType w:val="hybridMultilevel"/>
    <w:tmpl w:val="50622B26"/>
    <w:lvl w:ilvl="0" w:tplc="582CF3D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6526C25"/>
    <w:multiLevelType w:val="hybridMultilevel"/>
    <w:tmpl w:val="99EA505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67F32BBA"/>
    <w:multiLevelType w:val="hybridMultilevel"/>
    <w:tmpl w:val="6C00C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D577C20"/>
    <w:multiLevelType w:val="hybridMultilevel"/>
    <w:tmpl w:val="8E503DC0"/>
    <w:lvl w:ilvl="0" w:tplc="530ED1A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0037948"/>
    <w:multiLevelType w:val="hybridMultilevel"/>
    <w:tmpl w:val="618EFE00"/>
    <w:lvl w:ilvl="0" w:tplc="420C4B3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79E92139"/>
    <w:multiLevelType w:val="hybridMultilevel"/>
    <w:tmpl w:val="FAF0783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5"/>
  </w:num>
  <w:num w:numId="4">
    <w:abstractNumId w:val="8"/>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7"/>
  </w:num>
  <w:num w:numId="9">
    <w:abstractNumId w:val="3"/>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2"/>
  <w:doNotDisplayPageBoundaries/>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87774"/>
    <w:rsid w:val="00016732"/>
    <w:rsid w:val="000647FC"/>
    <w:rsid w:val="00064D41"/>
    <w:rsid w:val="000B5015"/>
    <w:rsid w:val="000B6919"/>
    <w:rsid w:val="001109C0"/>
    <w:rsid w:val="00186F38"/>
    <w:rsid w:val="001943F3"/>
    <w:rsid w:val="001D5394"/>
    <w:rsid w:val="0020065F"/>
    <w:rsid w:val="00223FD2"/>
    <w:rsid w:val="00226629"/>
    <w:rsid w:val="00282D53"/>
    <w:rsid w:val="00295055"/>
    <w:rsid w:val="002A02FD"/>
    <w:rsid w:val="002C7400"/>
    <w:rsid w:val="00316C85"/>
    <w:rsid w:val="003243A0"/>
    <w:rsid w:val="003929CE"/>
    <w:rsid w:val="003D2491"/>
    <w:rsid w:val="003E0A15"/>
    <w:rsid w:val="00420AA3"/>
    <w:rsid w:val="00430910"/>
    <w:rsid w:val="004337F5"/>
    <w:rsid w:val="00463C55"/>
    <w:rsid w:val="00471B07"/>
    <w:rsid w:val="00476A46"/>
    <w:rsid w:val="004D5CC5"/>
    <w:rsid w:val="004D74CF"/>
    <w:rsid w:val="004F63BD"/>
    <w:rsid w:val="005173E4"/>
    <w:rsid w:val="00530D15"/>
    <w:rsid w:val="0057481E"/>
    <w:rsid w:val="00575065"/>
    <w:rsid w:val="005B31C5"/>
    <w:rsid w:val="006452AC"/>
    <w:rsid w:val="00647142"/>
    <w:rsid w:val="006A7B38"/>
    <w:rsid w:val="0073633F"/>
    <w:rsid w:val="00737DC2"/>
    <w:rsid w:val="00744FF2"/>
    <w:rsid w:val="00755B1A"/>
    <w:rsid w:val="00812223"/>
    <w:rsid w:val="00843594"/>
    <w:rsid w:val="00865B6E"/>
    <w:rsid w:val="00870DD1"/>
    <w:rsid w:val="0087646E"/>
    <w:rsid w:val="008952EA"/>
    <w:rsid w:val="0091631A"/>
    <w:rsid w:val="009776F9"/>
    <w:rsid w:val="00995448"/>
    <w:rsid w:val="009D00F0"/>
    <w:rsid w:val="00A3552F"/>
    <w:rsid w:val="00A378C8"/>
    <w:rsid w:val="00A40E68"/>
    <w:rsid w:val="00A653C6"/>
    <w:rsid w:val="00AA5F1F"/>
    <w:rsid w:val="00AD190D"/>
    <w:rsid w:val="00AF4784"/>
    <w:rsid w:val="00B043C9"/>
    <w:rsid w:val="00B0573C"/>
    <w:rsid w:val="00B21F74"/>
    <w:rsid w:val="00B6670C"/>
    <w:rsid w:val="00C32DAF"/>
    <w:rsid w:val="00C420CA"/>
    <w:rsid w:val="00C72C5A"/>
    <w:rsid w:val="00CE08F5"/>
    <w:rsid w:val="00D01E63"/>
    <w:rsid w:val="00D87774"/>
    <w:rsid w:val="00DA7347"/>
    <w:rsid w:val="00DD5A80"/>
    <w:rsid w:val="00DE2B7D"/>
    <w:rsid w:val="00DF2D59"/>
    <w:rsid w:val="00E05F8C"/>
    <w:rsid w:val="00E26776"/>
    <w:rsid w:val="00EA184C"/>
    <w:rsid w:val="00EA221C"/>
    <w:rsid w:val="00EE66D7"/>
    <w:rsid w:val="00F3481C"/>
    <w:rsid w:val="00F407A5"/>
    <w:rsid w:val="00F5491C"/>
    <w:rsid w:val="00F808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32000"/>
  <w15:docId w15:val="{EA855B07-2A7A-4036-81F3-EB55281D7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77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3">
    <w:name w:val="Font Style13"/>
    <w:basedOn w:val="a0"/>
    <w:rsid w:val="00D87774"/>
    <w:rPr>
      <w:rFonts w:ascii="Times New Roman" w:hAnsi="Times New Roman" w:cs="Times New Roman"/>
      <w:i/>
      <w:iCs/>
      <w:sz w:val="24"/>
      <w:szCs w:val="24"/>
    </w:rPr>
  </w:style>
  <w:style w:type="character" w:customStyle="1" w:styleId="FontStyle72">
    <w:name w:val="Font Style72"/>
    <w:basedOn w:val="a0"/>
    <w:rsid w:val="00D87774"/>
    <w:rPr>
      <w:rFonts w:ascii="Trebuchet MS" w:hAnsi="Trebuchet MS" w:cs="Trebuchet MS"/>
      <w:b/>
      <w:bCs/>
      <w:sz w:val="20"/>
      <w:szCs w:val="20"/>
    </w:rPr>
  </w:style>
  <w:style w:type="paragraph" w:styleId="a3">
    <w:name w:val="header"/>
    <w:aliases w:val="Верхний колонтитул Знак1 Знак1,Верхний колонтитул Знак Знак Знак, Знак Знак Знак Знак,Знак Знак Знак Знак, Знак Знак1 Знак,Знак Знак1 Знак,Верхний колонтитул Знак1 Знак Знак,Верхний колонтитул Знак1, Знак Знак2,Знак Знак2"/>
    <w:basedOn w:val="a"/>
    <w:link w:val="2"/>
    <w:rsid w:val="00D87774"/>
    <w:pPr>
      <w:tabs>
        <w:tab w:val="center" w:pos="4677"/>
        <w:tab w:val="right" w:pos="9355"/>
      </w:tabs>
    </w:pPr>
  </w:style>
  <w:style w:type="character" w:customStyle="1" w:styleId="a4">
    <w:name w:val="Верхний колонтитул Знак"/>
    <w:basedOn w:val="a0"/>
    <w:uiPriority w:val="99"/>
    <w:semiHidden/>
    <w:rsid w:val="00D87774"/>
    <w:rPr>
      <w:rFonts w:ascii="Times New Roman" w:eastAsia="Times New Roman" w:hAnsi="Times New Roman" w:cs="Times New Roman"/>
      <w:sz w:val="24"/>
      <w:szCs w:val="24"/>
      <w:lang w:eastAsia="ru-RU"/>
    </w:rPr>
  </w:style>
  <w:style w:type="character" w:customStyle="1" w:styleId="2">
    <w:name w:val="Верхний колонтитул Знак2"/>
    <w:aliases w:val="Верхний колонтитул Знак1 Знак1 Знак,Верхний колонтитул Знак Знак Знак Знак, Знак Знак Знак Знак Знак,Знак Знак Знак Знак Знак, Знак Знак1 Знак Знак,Знак Знак1 Знак Знак,Верхний колонтитул Знак1 Знак Знак Знак, Знак Знак2 Знак"/>
    <w:basedOn w:val="a0"/>
    <w:link w:val="a3"/>
    <w:rsid w:val="00D87774"/>
    <w:rPr>
      <w:rFonts w:ascii="Times New Roman" w:eastAsia="Times New Roman" w:hAnsi="Times New Roman" w:cs="Times New Roman"/>
      <w:sz w:val="24"/>
      <w:szCs w:val="24"/>
      <w:lang w:eastAsia="ru-RU"/>
    </w:rPr>
  </w:style>
  <w:style w:type="paragraph" w:styleId="a5">
    <w:name w:val="List Paragraph"/>
    <w:basedOn w:val="a"/>
    <w:uiPriority w:val="34"/>
    <w:qFormat/>
    <w:rsid w:val="00D87774"/>
    <w:pPr>
      <w:spacing w:after="200" w:line="276" w:lineRule="auto"/>
      <w:ind w:left="720"/>
      <w:contextualSpacing/>
    </w:pPr>
    <w:rPr>
      <w:rFonts w:asciiTheme="minorHAnsi" w:eastAsiaTheme="minorEastAsia" w:hAnsiTheme="minorHAnsi" w:cstheme="minorBidi"/>
      <w:sz w:val="22"/>
      <w:szCs w:val="22"/>
    </w:rPr>
  </w:style>
  <w:style w:type="character" w:styleId="a6">
    <w:name w:val="Hyperlink"/>
    <w:basedOn w:val="a0"/>
    <w:uiPriority w:val="99"/>
    <w:unhideWhenUsed/>
    <w:rsid w:val="00D87774"/>
    <w:rPr>
      <w:color w:val="0000FF" w:themeColor="hyperlink"/>
      <w:u w:val="single"/>
    </w:rPr>
  </w:style>
  <w:style w:type="paragraph" w:styleId="a7">
    <w:name w:val="Balloon Text"/>
    <w:basedOn w:val="a"/>
    <w:link w:val="a8"/>
    <w:uiPriority w:val="99"/>
    <w:semiHidden/>
    <w:unhideWhenUsed/>
    <w:rsid w:val="00316C85"/>
    <w:rPr>
      <w:rFonts w:ascii="Segoe UI" w:hAnsi="Segoe UI" w:cs="Segoe UI"/>
      <w:sz w:val="18"/>
      <w:szCs w:val="18"/>
    </w:rPr>
  </w:style>
  <w:style w:type="character" w:customStyle="1" w:styleId="a8">
    <w:name w:val="Текст выноски Знак"/>
    <w:basedOn w:val="a0"/>
    <w:link w:val="a7"/>
    <w:uiPriority w:val="99"/>
    <w:semiHidden/>
    <w:rsid w:val="00316C8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544850">
      <w:bodyDiv w:val="1"/>
      <w:marLeft w:val="0"/>
      <w:marRight w:val="0"/>
      <w:marTop w:val="0"/>
      <w:marBottom w:val="0"/>
      <w:divBdr>
        <w:top w:val="none" w:sz="0" w:space="0" w:color="auto"/>
        <w:left w:val="none" w:sz="0" w:space="0" w:color="auto"/>
        <w:bottom w:val="none" w:sz="0" w:space="0" w:color="auto"/>
        <w:right w:val="none" w:sz="0" w:space="0" w:color="auto"/>
      </w:divBdr>
    </w:div>
    <w:div w:id="164168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Vladimir</dc:creator>
  <cp:lastModifiedBy>Ярослава Мартич</cp:lastModifiedBy>
  <cp:revision>60</cp:revision>
  <cp:lastPrinted>2016-10-19T20:48:00Z</cp:lastPrinted>
  <dcterms:created xsi:type="dcterms:W3CDTF">2016-10-16T09:35:00Z</dcterms:created>
  <dcterms:modified xsi:type="dcterms:W3CDTF">2020-10-12T08:33:00Z</dcterms:modified>
</cp:coreProperties>
</file>