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F78" w:rsidRDefault="00A00F78" w:rsidP="006C5ACE">
      <w:pPr>
        <w:pStyle w:val="a4"/>
        <w:tabs>
          <w:tab w:val="left" w:pos="9072"/>
        </w:tabs>
        <w:spacing w:before="0" w:beforeAutospacing="0" w:after="0" w:afterAutospacing="0" w:line="276" w:lineRule="auto"/>
        <w:ind w:left="567" w:right="142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Порядок денний</w:t>
      </w:r>
    </w:p>
    <w:p w:rsidR="00A00F78" w:rsidRDefault="00C1551F" w:rsidP="006C5ACE">
      <w:pPr>
        <w:pStyle w:val="a4"/>
        <w:tabs>
          <w:tab w:val="left" w:pos="9072"/>
        </w:tabs>
        <w:spacing w:before="0" w:beforeAutospacing="0" w:after="0" w:afterAutospacing="0" w:line="276" w:lineRule="auto"/>
        <w:ind w:left="567" w:right="142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 xml:space="preserve">засідання </w:t>
      </w:r>
      <w:r w:rsidR="00C26B4B">
        <w:rPr>
          <w:color w:val="222222"/>
          <w:sz w:val="28"/>
          <w:szCs w:val="28"/>
        </w:rPr>
        <w:t>В</w:t>
      </w:r>
      <w:r>
        <w:rPr>
          <w:color w:val="222222"/>
          <w:sz w:val="28"/>
          <w:szCs w:val="28"/>
        </w:rPr>
        <w:t>ченої ради Факультету</w:t>
      </w:r>
    </w:p>
    <w:p w:rsidR="00C1551F" w:rsidRDefault="00C1551F" w:rsidP="006C5ACE">
      <w:pPr>
        <w:pStyle w:val="a4"/>
        <w:tabs>
          <w:tab w:val="left" w:pos="9072"/>
        </w:tabs>
        <w:spacing w:before="0" w:beforeAutospacing="0" w:after="0" w:afterAutospacing="0" w:line="276" w:lineRule="auto"/>
        <w:ind w:left="567" w:right="142"/>
        <w:jc w:val="center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від 18 квітня 2024 р.</w:t>
      </w:r>
    </w:p>
    <w:p w:rsidR="00551AB5" w:rsidRDefault="00551AB5" w:rsidP="006C5ACE">
      <w:pPr>
        <w:pStyle w:val="a4"/>
        <w:tabs>
          <w:tab w:val="left" w:pos="9072"/>
        </w:tabs>
        <w:spacing w:after="0" w:afterAutospacing="0" w:line="276" w:lineRule="auto"/>
        <w:ind w:left="567" w:right="142"/>
        <w:jc w:val="center"/>
        <w:rPr>
          <w:color w:val="222222"/>
          <w:sz w:val="28"/>
          <w:szCs w:val="28"/>
        </w:rPr>
      </w:pPr>
    </w:p>
    <w:p w:rsidR="00A00F78" w:rsidRPr="00605F26" w:rsidRDefault="00B33066" w:rsidP="006C5ACE">
      <w:pPr>
        <w:pStyle w:val="a4"/>
        <w:shd w:val="clear" w:color="auto" w:fill="FFFFFF"/>
        <w:tabs>
          <w:tab w:val="left" w:pos="1134"/>
          <w:tab w:val="left" w:pos="9072"/>
        </w:tabs>
        <w:spacing w:after="0" w:afterAutospacing="0" w:line="276" w:lineRule="auto"/>
        <w:ind w:right="142"/>
        <w:contextualSpacing/>
        <w:jc w:val="both"/>
        <w:rPr>
          <w:color w:val="222222"/>
          <w:sz w:val="28"/>
          <w:szCs w:val="28"/>
        </w:rPr>
      </w:pPr>
      <w:r>
        <w:rPr>
          <w:color w:val="222222"/>
          <w:sz w:val="28"/>
          <w:szCs w:val="28"/>
        </w:rPr>
        <w:t>1.</w:t>
      </w:r>
      <w:r w:rsidR="0070337F">
        <w:rPr>
          <w:color w:val="222222"/>
          <w:sz w:val="28"/>
          <w:szCs w:val="28"/>
        </w:rPr>
        <w:t>1</w:t>
      </w:r>
      <w:r>
        <w:rPr>
          <w:color w:val="222222"/>
          <w:sz w:val="28"/>
          <w:szCs w:val="28"/>
        </w:rPr>
        <w:t> </w:t>
      </w:r>
      <w:r w:rsidR="00C1551F" w:rsidRPr="00605F26">
        <w:rPr>
          <w:color w:val="222222"/>
          <w:sz w:val="28"/>
          <w:szCs w:val="28"/>
        </w:rPr>
        <w:t>Про р</w:t>
      </w:r>
      <w:r w:rsidR="00A00F78" w:rsidRPr="00605F26">
        <w:rPr>
          <w:color w:val="222222"/>
          <w:sz w:val="28"/>
          <w:szCs w:val="28"/>
        </w:rPr>
        <w:t>озгляд відповідності дисертації і наукових публікацій</w:t>
      </w:r>
      <w:r w:rsidR="00A00F78" w:rsidRPr="004729E1">
        <w:t xml:space="preserve"> </w:t>
      </w:r>
      <w:r w:rsidR="00C1551F" w:rsidRPr="00605F26">
        <w:rPr>
          <w:sz w:val="28"/>
          <w:szCs w:val="28"/>
          <w:shd w:val="clear" w:color="auto" w:fill="FFFFFF"/>
        </w:rPr>
        <w:t xml:space="preserve">Безпалька Богдана Богдановича </w:t>
      </w:r>
      <w:r w:rsidR="00605F26" w:rsidRPr="00605F26">
        <w:rPr>
          <w:sz w:val="28"/>
          <w:szCs w:val="28"/>
          <w:shd w:val="clear" w:color="auto" w:fill="FFFFFF"/>
        </w:rPr>
        <w:t xml:space="preserve">на тему </w:t>
      </w:r>
      <w:r w:rsidR="00C1551F" w:rsidRPr="00605F26">
        <w:rPr>
          <w:sz w:val="28"/>
          <w:szCs w:val="28"/>
        </w:rPr>
        <w:t>«Радянська пропаганда у школах середньої загальної освіти Київської області (1932–1941 рр.)</w:t>
      </w:r>
      <w:r w:rsidR="00C1551F" w:rsidRPr="00605F26">
        <w:rPr>
          <w:bCs/>
          <w:sz w:val="28"/>
          <w:szCs w:val="28"/>
        </w:rPr>
        <w:t>»</w:t>
      </w:r>
      <w:r w:rsidR="00C1551F" w:rsidRPr="00605F26">
        <w:rPr>
          <w:sz w:val="28"/>
          <w:szCs w:val="28"/>
        </w:rPr>
        <w:t xml:space="preserve">, </w:t>
      </w:r>
      <w:r w:rsidR="00A00F78" w:rsidRPr="00605F26">
        <w:rPr>
          <w:bCs/>
          <w:iCs/>
          <w:color w:val="000000"/>
          <w:sz w:val="28"/>
          <w:szCs w:val="28"/>
        </w:rPr>
        <w:t>н</w:t>
      </w:r>
      <w:r w:rsidR="00A00F78" w:rsidRPr="00605F26">
        <w:rPr>
          <w:sz w:val="28"/>
          <w:szCs w:val="28"/>
        </w:rPr>
        <w:t xml:space="preserve">а здобуття наукового ступеня доктора філософії </w:t>
      </w:r>
      <w:r w:rsidR="00A00F78" w:rsidRPr="00605F26">
        <w:rPr>
          <w:sz w:val="28"/>
          <w:szCs w:val="28"/>
          <w:highlight w:val="white"/>
        </w:rPr>
        <w:t>зі спеціальності 032 Історія та археологія</w:t>
      </w:r>
      <w:r w:rsidR="00A00F78" w:rsidRPr="00605F26">
        <w:rPr>
          <w:sz w:val="28"/>
          <w:szCs w:val="28"/>
        </w:rPr>
        <w:t>,</w:t>
      </w:r>
      <w:r w:rsidR="00A00F78" w:rsidRPr="004729E1">
        <w:t xml:space="preserve"> </w:t>
      </w:r>
      <w:r w:rsidR="00A00F78" w:rsidRPr="00605F26">
        <w:rPr>
          <w:sz w:val="28"/>
          <w:szCs w:val="28"/>
        </w:rPr>
        <w:t xml:space="preserve">галузь знань </w:t>
      </w:r>
      <w:r w:rsidR="00A00F78" w:rsidRPr="00605F26">
        <w:rPr>
          <w:sz w:val="28"/>
          <w:szCs w:val="28"/>
          <w:highlight w:val="white"/>
        </w:rPr>
        <w:t>03 Гуманітарні науки</w:t>
      </w:r>
      <w:r w:rsidR="00A00F78" w:rsidRPr="00605F26">
        <w:rPr>
          <w:sz w:val="28"/>
          <w:szCs w:val="28"/>
        </w:rPr>
        <w:t xml:space="preserve"> (науковий керівник – Салата Оксана Олексіївна, </w:t>
      </w:r>
      <w:r w:rsidR="00F1484D" w:rsidRPr="00A957D9">
        <w:rPr>
          <w:sz w:val="28"/>
          <w:szCs w:val="28"/>
        </w:rPr>
        <w:t>завідувач кафедри історичної та громадянської освіти</w:t>
      </w:r>
      <w:r w:rsidR="00A00F78" w:rsidRPr="00605F26">
        <w:rPr>
          <w:sz w:val="28"/>
          <w:szCs w:val="28"/>
        </w:rPr>
        <w:t>, доктор історичних наук, професор)</w:t>
      </w:r>
      <w:r w:rsidR="00A00F78" w:rsidRPr="00605F26">
        <w:rPr>
          <w:color w:val="222222"/>
          <w:sz w:val="28"/>
          <w:szCs w:val="28"/>
        </w:rPr>
        <w:t xml:space="preserve"> Порядку присудж</w:t>
      </w:r>
      <w:r w:rsidR="00605F26" w:rsidRPr="00605F26">
        <w:rPr>
          <w:color w:val="222222"/>
          <w:sz w:val="28"/>
          <w:szCs w:val="28"/>
        </w:rPr>
        <w:t>ення ступеня доктора філософії</w:t>
      </w:r>
      <w:r w:rsidR="00605F26">
        <w:rPr>
          <w:color w:val="222222"/>
          <w:sz w:val="28"/>
          <w:szCs w:val="28"/>
        </w:rPr>
        <w:t xml:space="preserve"> та скасування рішення разової спеціалізованої вченої ради закладу вищої освіти, наукової установи про присудження ступеня доктора філософії, затвердженого постановою Кабінету Міністрів України від 12 січня 2022 №44 (зі змінами), наказу Міністерства освіти і науки України від 12.01.2017 №40 «Про затвердження Вимог до оформлення дисертації», затвердженого Мініс</w:t>
      </w:r>
      <w:r w:rsidR="00F1484D">
        <w:rPr>
          <w:color w:val="222222"/>
          <w:sz w:val="28"/>
          <w:szCs w:val="28"/>
        </w:rPr>
        <w:t>терством юстиції України 03.02.</w:t>
      </w:r>
      <w:r w:rsidR="00605F26">
        <w:rPr>
          <w:color w:val="222222"/>
          <w:sz w:val="28"/>
          <w:szCs w:val="28"/>
        </w:rPr>
        <w:t>2017 за №155/30023</w:t>
      </w:r>
      <w:r w:rsidR="00F1484D">
        <w:rPr>
          <w:color w:val="222222"/>
          <w:sz w:val="28"/>
          <w:szCs w:val="28"/>
        </w:rPr>
        <w:t>.</w:t>
      </w:r>
    </w:p>
    <w:p w:rsidR="00A00F78" w:rsidRPr="00B33066" w:rsidRDefault="0070337F" w:rsidP="00423775">
      <w:pPr>
        <w:shd w:val="clear" w:color="auto" w:fill="FFFFFF"/>
        <w:tabs>
          <w:tab w:val="left" w:pos="1134"/>
          <w:tab w:val="left" w:pos="9072"/>
        </w:tabs>
        <w:spacing w:after="0" w:line="276" w:lineRule="auto"/>
        <w:ind w:right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bookmarkStart w:id="0" w:name="_GoBack"/>
      <w:bookmarkEnd w:id="0"/>
      <w:r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1.</w:t>
      </w:r>
      <w:r w:rsidR="00B33066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2. Про рекомендацію дисертації</w:t>
      </w:r>
      <w:r w:rsidR="00A00F78" w:rsidRPr="00B33066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 </w:t>
      </w:r>
      <w:r w:rsidR="00B33066" w:rsidRPr="00605F2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Безпалька Богдана Богдановича </w:t>
      </w:r>
      <w:r w:rsidR="00B33066" w:rsidRPr="00B33066">
        <w:rPr>
          <w:rFonts w:ascii="Times New Roman" w:hAnsi="Times New Roman" w:cs="Times New Roman"/>
          <w:sz w:val="28"/>
          <w:szCs w:val="28"/>
          <w:shd w:val="clear" w:color="auto" w:fill="FFFFFF"/>
        </w:rPr>
        <w:t>на тему</w:t>
      </w:r>
      <w:r w:rsidR="00B33066" w:rsidRPr="00605F26">
        <w:rPr>
          <w:sz w:val="28"/>
          <w:szCs w:val="28"/>
          <w:shd w:val="clear" w:color="auto" w:fill="FFFFFF"/>
        </w:rPr>
        <w:t xml:space="preserve"> </w:t>
      </w:r>
      <w:r w:rsidR="00B33066" w:rsidRPr="00605F26">
        <w:rPr>
          <w:rFonts w:ascii="Times New Roman" w:hAnsi="Times New Roman" w:cs="Times New Roman"/>
          <w:sz w:val="28"/>
          <w:szCs w:val="28"/>
        </w:rPr>
        <w:t>«Радянська пропаганда у школах середньої загальної освіти Київської області (1932–1941 рр.)</w:t>
      </w:r>
      <w:r w:rsidR="00B33066" w:rsidRPr="00605F26">
        <w:rPr>
          <w:rFonts w:ascii="Times New Roman" w:hAnsi="Times New Roman" w:cs="Times New Roman"/>
          <w:bCs/>
          <w:sz w:val="28"/>
          <w:szCs w:val="28"/>
        </w:rPr>
        <w:t>»</w:t>
      </w:r>
      <w:r w:rsidR="00B33066">
        <w:rPr>
          <w:rFonts w:ascii="Times New Roman" w:hAnsi="Times New Roman" w:cs="Times New Roman"/>
          <w:sz w:val="28"/>
          <w:szCs w:val="28"/>
        </w:rPr>
        <w:t xml:space="preserve"> до публічного захисту у разовій спеціалізованій вченій раді для присудження </w:t>
      </w:r>
      <w:r w:rsidR="00F1484D">
        <w:rPr>
          <w:rFonts w:ascii="Times New Roman" w:hAnsi="Times New Roman" w:cs="Times New Roman"/>
          <w:sz w:val="28"/>
          <w:szCs w:val="28"/>
        </w:rPr>
        <w:t>Б.Б. </w:t>
      </w:r>
      <w:r w:rsidR="00B33066" w:rsidRPr="00605F26">
        <w:rPr>
          <w:rFonts w:ascii="Times New Roman" w:hAnsi="Times New Roman" w:cs="Times New Roman"/>
          <w:sz w:val="28"/>
          <w:szCs w:val="28"/>
          <w:shd w:val="clear" w:color="auto" w:fill="FFFFFF"/>
        </w:rPr>
        <w:t>Безпальк</w:t>
      </w:r>
      <w:r w:rsidR="00B3306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 ступеня доктора філософії з галузі знань 03 Гуманітарні науки за спеціальністю </w:t>
      </w:r>
      <w:r w:rsidR="00B33066" w:rsidRPr="00B33066">
        <w:rPr>
          <w:rFonts w:ascii="Times New Roman" w:hAnsi="Times New Roman" w:cs="Times New Roman"/>
          <w:sz w:val="28"/>
          <w:szCs w:val="28"/>
          <w:highlight w:val="white"/>
        </w:rPr>
        <w:t>032 Історія та археологія</w:t>
      </w:r>
      <w:r w:rsidR="00EC2438">
        <w:rPr>
          <w:rFonts w:ascii="Times New Roman" w:hAnsi="Times New Roman" w:cs="Times New Roman"/>
          <w:sz w:val="28"/>
          <w:szCs w:val="28"/>
        </w:rPr>
        <w:t>.</w:t>
      </w:r>
    </w:p>
    <w:p w:rsidR="00A00F78" w:rsidRPr="005E7460" w:rsidRDefault="0070337F" w:rsidP="006C5ACE">
      <w:pPr>
        <w:shd w:val="clear" w:color="auto" w:fill="FFFFFF"/>
        <w:tabs>
          <w:tab w:val="left" w:pos="1134"/>
          <w:tab w:val="left" w:pos="9072"/>
        </w:tabs>
        <w:spacing w:after="0" w:line="276" w:lineRule="auto"/>
        <w:ind w:right="142" w:firstLine="567"/>
        <w:contextualSpacing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>1.</w:t>
      </w:r>
      <w:r w:rsidR="00C208FD">
        <w:rPr>
          <w:rFonts w:ascii="Times New Roman" w:eastAsia="Times New Roman" w:hAnsi="Times New Roman"/>
          <w:color w:val="222222"/>
          <w:sz w:val="28"/>
          <w:szCs w:val="28"/>
          <w:lang w:eastAsia="uk-UA"/>
        </w:rPr>
        <w:t xml:space="preserve">3. Подання пропозиції щодо складу спеціалізованої вченої ради з правом прийняття до розгляду і проведення разового захисту дисертації </w:t>
      </w:r>
      <w:r w:rsidR="00C208FD" w:rsidRPr="00605F26">
        <w:rPr>
          <w:rFonts w:ascii="Times New Roman" w:hAnsi="Times New Roman" w:cs="Times New Roman"/>
          <w:sz w:val="28"/>
          <w:szCs w:val="28"/>
          <w:shd w:val="clear" w:color="auto" w:fill="FFFFFF"/>
        </w:rPr>
        <w:t>Безпалька Богдана Богдановича</w:t>
      </w:r>
      <w:r w:rsidR="00C20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208FD" w:rsidRPr="00C208F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тему </w:t>
      </w:r>
      <w:r w:rsidR="00C208FD" w:rsidRPr="00C208FD">
        <w:rPr>
          <w:rFonts w:ascii="Times New Roman" w:hAnsi="Times New Roman" w:cs="Times New Roman"/>
          <w:sz w:val="28"/>
          <w:szCs w:val="28"/>
        </w:rPr>
        <w:t>«Радянська пропаганда у школах середньої загальної освіти Київської області (1932–1941 рр.)</w:t>
      </w:r>
      <w:r w:rsidR="00C208FD" w:rsidRPr="00C208FD">
        <w:rPr>
          <w:rFonts w:ascii="Times New Roman" w:hAnsi="Times New Roman" w:cs="Times New Roman"/>
          <w:bCs/>
          <w:sz w:val="28"/>
          <w:szCs w:val="28"/>
        </w:rPr>
        <w:t>»</w:t>
      </w:r>
      <w:r w:rsidR="005E7460">
        <w:rPr>
          <w:rFonts w:ascii="Times New Roman" w:hAnsi="Times New Roman" w:cs="Times New Roman"/>
          <w:sz w:val="28"/>
          <w:szCs w:val="28"/>
        </w:rPr>
        <w:t xml:space="preserve"> на здобуття наукового ступеня доктора </w:t>
      </w:r>
      <w:r w:rsidR="005E7460" w:rsidRPr="005E7460">
        <w:rPr>
          <w:rFonts w:ascii="Times New Roman" w:hAnsi="Times New Roman" w:cs="Times New Roman"/>
          <w:sz w:val="28"/>
          <w:szCs w:val="28"/>
        </w:rPr>
        <w:t xml:space="preserve">філософії зі </w:t>
      </w:r>
      <w:r w:rsidR="005E7460" w:rsidRPr="005E7460">
        <w:rPr>
          <w:rFonts w:ascii="Times New Roman" w:hAnsi="Times New Roman" w:cs="Times New Roman"/>
          <w:sz w:val="28"/>
          <w:szCs w:val="28"/>
          <w:highlight w:val="white"/>
        </w:rPr>
        <w:t>спеціальності 032 Історія та археологія</w:t>
      </w:r>
      <w:r w:rsidR="005E7460" w:rsidRPr="005E7460">
        <w:rPr>
          <w:rFonts w:ascii="Times New Roman" w:hAnsi="Times New Roman" w:cs="Times New Roman"/>
          <w:sz w:val="28"/>
          <w:szCs w:val="28"/>
        </w:rPr>
        <w:t>,</w:t>
      </w:r>
      <w:r w:rsidR="005E7460" w:rsidRPr="005E7460">
        <w:rPr>
          <w:rFonts w:ascii="Times New Roman" w:hAnsi="Times New Roman" w:cs="Times New Roman"/>
        </w:rPr>
        <w:t xml:space="preserve"> </w:t>
      </w:r>
      <w:r w:rsidR="005E7460" w:rsidRPr="005E7460">
        <w:rPr>
          <w:rFonts w:ascii="Times New Roman" w:hAnsi="Times New Roman" w:cs="Times New Roman"/>
          <w:sz w:val="28"/>
          <w:szCs w:val="28"/>
        </w:rPr>
        <w:t xml:space="preserve">галузь знань </w:t>
      </w:r>
      <w:r w:rsidR="005E7460" w:rsidRPr="005E7460">
        <w:rPr>
          <w:rFonts w:ascii="Times New Roman" w:hAnsi="Times New Roman" w:cs="Times New Roman"/>
          <w:sz w:val="28"/>
          <w:szCs w:val="28"/>
          <w:highlight w:val="white"/>
        </w:rPr>
        <w:t>03 Гуманітарні науки</w:t>
      </w:r>
      <w:r w:rsidR="005E7460" w:rsidRPr="005E7460">
        <w:rPr>
          <w:rFonts w:ascii="Times New Roman" w:hAnsi="Times New Roman" w:cs="Times New Roman"/>
          <w:sz w:val="28"/>
          <w:szCs w:val="28"/>
        </w:rPr>
        <w:t xml:space="preserve"> (науковий керівник – Салата Оксана Олексіївна, </w:t>
      </w:r>
      <w:r w:rsidR="00F1484D" w:rsidRPr="00A957D9">
        <w:rPr>
          <w:rFonts w:ascii="Times New Roman" w:hAnsi="Times New Roman"/>
          <w:sz w:val="28"/>
          <w:szCs w:val="28"/>
        </w:rPr>
        <w:t>завідувач кафедри історичної та громадянської освіти</w:t>
      </w:r>
      <w:r w:rsidR="005E7460" w:rsidRPr="005E7460">
        <w:rPr>
          <w:rFonts w:ascii="Times New Roman" w:hAnsi="Times New Roman" w:cs="Times New Roman"/>
          <w:sz w:val="28"/>
          <w:szCs w:val="28"/>
        </w:rPr>
        <w:t>, доктор історичних наук, професор)</w:t>
      </w:r>
      <w:r w:rsidR="00736AA8">
        <w:rPr>
          <w:rFonts w:ascii="Times New Roman" w:hAnsi="Times New Roman" w:cs="Times New Roman"/>
          <w:sz w:val="28"/>
          <w:szCs w:val="28"/>
        </w:rPr>
        <w:t>.</w:t>
      </w:r>
    </w:p>
    <w:p w:rsidR="00AB0313" w:rsidRDefault="0070337F" w:rsidP="006C5ACE">
      <w:pPr>
        <w:tabs>
          <w:tab w:val="left" w:pos="9072"/>
        </w:tabs>
        <w:ind w:right="142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B03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. </w:t>
      </w:r>
      <w:r w:rsidR="00574944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Про рекомендацію</w:t>
      </w:r>
      <w:r w:rsidR="00AB0313" w:rsidRPr="0070337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</w:t>
      </w:r>
      <w:r w:rsidR="00AB03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до оприлюднення на </w:t>
      </w:r>
      <w:proofErr w:type="spellStart"/>
      <w:r w:rsidR="00AB03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вебсайті</w:t>
      </w:r>
      <w:proofErr w:type="spellEnd"/>
      <w:r w:rsidR="00C031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наукового</w:t>
      </w:r>
      <w:r w:rsidR="00AB03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журналу </w:t>
      </w:r>
      <w:r w:rsidR="00C031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"Київські історичні студії" номеру </w:t>
      </w:r>
      <w:r w:rsidR="00C031ED" w:rsidRPr="0070337F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1(18)</w:t>
      </w:r>
      <w:r w:rsidR="00C031ED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 xml:space="preserve"> за 2024 р.  </w:t>
      </w:r>
      <w:r w:rsidR="00AB0313">
        <w:rPr>
          <w:rFonts w:ascii="Times New Roman" w:eastAsia="Times New Roman" w:hAnsi="Times New Roman" w:cs="Times New Roman"/>
          <w:color w:val="222222"/>
          <w:sz w:val="28"/>
          <w:szCs w:val="28"/>
          <w:lang w:eastAsia="uk-UA"/>
        </w:rPr>
        <w:t>після здійснення видавничої підготовки.</w:t>
      </w:r>
    </w:p>
    <w:p w:rsidR="00C46301" w:rsidRPr="009F5708" w:rsidRDefault="00C46301" w:rsidP="006C5ACE">
      <w:pPr>
        <w:pStyle w:val="Pa3"/>
        <w:tabs>
          <w:tab w:val="left" w:pos="9072"/>
        </w:tabs>
        <w:ind w:right="142"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 w:rsidRPr="009F5708">
        <w:rPr>
          <w:rFonts w:ascii="Times New Roman" w:hAnsi="Times New Roman"/>
          <w:color w:val="222222"/>
          <w:sz w:val="28"/>
          <w:szCs w:val="28"/>
          <w:lang w:val="uk-UA" w:eastAsia="uk-UA"/>
        </w:rPr>
        <w:t xml:space="preserve">3. </w:t>
      </w:r>
      <w:r w:rsidRPr="009F5708">
        <w:rPr>
          <w:rFonts w:ascii="Times New Roman" w:hAnsi="Times New Roman"/>
          <w:sz w:val="28"/>
          <w:szCs w:val="28"/>
          <w:lang w:val="uk-UA"/>
        </w:rPr>
        <w:t>Про затвердження програми вступних випробувань (іспитів) до аспірантури зі спеціальності 032 Історія та археологія та комплектів білетів до них</w:t>
      </w:r>
      <w:r w:rsidRPr="009F5708"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9B7D7F" w:rsidRDefault="009B7D7F" w:rsidP="006C5ACE">
      <w:pPr>
        <w:pStyle w:val="Pa3"/>
        <w:tabs>
          <w:tab w:val="left" w:pos="9072"/>
        </w:tabs>
        <w:ind w:right="142"/>
        <w:jc w:val="both"/>
        <w:rPr>
          <w:rStyle w:val="A20"/>
          <w:rFonts w:ascii="Times New Roman" w:hAnsi="Times New Roman"/>
          <w:sz w:val="28"/>
          <w:szCs w:val="28"/>
          <w:lang w:val="uk-UA"/>
        </w:rPr>
      </w:pPr>
      <w:r w:rsidRPr="009F5708">
        <w:rPr>
          <w:rFonts w:ascii="Times New Roman" w:hAnsi="Times New Roman"/>
          <w:sz w:val="28"/>
          <w:szCs w:val="28"/>
          <w:lang w:val="uk-UA"/>
        </w:rPr>
        <w:t>4. Про затвердження програм вступних випробувань (екзаменів) до аспірантури зі спеціальностей 031 Релігієзнавство та 033 Філософія та комплектів білетів до них</w:t>
      </w:r>
      <w:r w:rsidRPr="009F5708">
        <w:rPr>
          <w:rStyle w:val="A20"/>
          <w:rFonts w:ascii="Times New Roman" w:hAnsi="Times New Roman"/>
          <w:sz w:val="28"/>
          <w:szCs w:val="28"/>
          <w:lang w:val="uk-UA"/>
        </w:rPr>
        <w:t>.</w:t>
      </w:r>
    </w:p>
    <w:p w:rsidR="00281ED0" w:rsidRPr="00A00F78" w:rsidRDefault="009B7D7F" w:rsidP="006C5ACE">
      <w:pPr>
        <w:tabs>
          <w:tab w:val="left" w:pos="9072"/>
        </w:tabs>
        <w:ind w:right="142"/>
        <w:rPr>
          <w:rFonts w:ascii="Times New Roman" w:hAnsi="Times New Roman" w:cs="Times New Roman"/>
          <w:sz w:val="28"/>
          <w:szCs w:val="28"/>
        </w:rPr>
      </w:pPr>
      <w:r w:rsidRPr="009B7D7F">
        <w:rPr>
          <w:rFonts w:ascii="Times New Roman" w:hAnsi="Times New Roman" w:cs="Times New Roman"/>
          <w:sz w:val="28"/>
          <w:szCs w:val="28"/>
        </w:rPr>
        <w:t>5. Різне</w:t>
      </w:r>
      <w:r>
        <w:rPr>
          <w:rFonts w:ascii="Times New Roman" w:hAnsi="Times New Roman" w:cs="Times New Roman"/>
          <w:sz w:val="28"/>
          <w:szCs w:val="28"/>
        </w:rPr>
        <w:t>.</w:t>
      </w:r>
    </w:p>
    <w:sectPr w:rsidR="00281ED0" w:rsidRPr="00A00F78" w:rsidSect="006C5ACE">
      <w:pgSz w:w="11906" w:h="16838"/>
      <w:pgMar w:top="850" w:right="1133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11596"/>
    <w:multiLevelType w:val="multilevel"/>
    <w:tmpl w:val="91F26CB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D690088"/>
    <w:multiLevelType w:val="multilevel"/>
    <w:tmpl w:val="2A8A52E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>
    <w:nsid w:val="6A8A6BB5"/>
    <w:multiLevelType w:val="hybridMultilevel"/>
    <w:tmpl w:val="48A07404"/>
    <w:lvl w:ilvl="0" w:tplc="042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038519F"/>
    <w:multiLevelType w:val="multilevel"/>
    <w:tmpl w:val="3262421E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7CB2183B"/>
    <w:multiLevelType w:val="multilevel"/>
    <w:tmpl w:val="FAC8791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5760"/>
    <w:rsid w:val="00281ED0"/>
    <w:rsid w:val="002C5760"/>
    <w:rsid w:val="00423775"/>
    <w:rsid w:val="00551AB5"/>
    <w:rsid w:val="00574944"/>
    <w:rsid w:val="005E7460"/>
    <w:rsid w:val="00605F26"/>
    <w:rsid w:val="006C5ACE"/>
    <w:rsid w:val="0070337F"/>
    <w:rsid w:val="00736AA8"/>
    <w:rsid w:val="009B7D7F"/>
    <w:rsid w:val="009F5708"/>
    <w:rsid w:val="00A00F78"/>
    <w:rsid w:val="00AB0313"/>
    <w:rsid w:val="00B33066"/>
    <w:rsid w:val="00C031ED"/>
    <w:rsid w:val="00C1551F"/>
    <w:rsid w:val="00C208FD"/>
    <w:rsid w:val="00C26B4B"/>
    <w:rsid w:val="00C46301"/>
    <w:rsid w:val="00EC2438"/>
    <w:rsid w:val="00F14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C3940-6B67-4C9D-A798-A4BBD9B1D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F7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A00F7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A00F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customStyle="1" w:styleId="Pa3">
    <w:name w:val="Pa3"/>
    <w:basedOn w:val="a"/>
    <w:next w:val="a"/>
    <w:uiPriority w:val="99"/>
    <w:rsid w:val="00C46301"/>
    <w:pPr>
      <w:autoSpaceDE w:val="0"/>
      <w:autoSpaceDN w:val="0"/>
      <w:adjustRightInd w:val="0"/>
      <w:spacing w:after="0" w:line="221" w:lineRule="atLeast"/>
    </w:pPr>
    <w:rPr>
      <w:rFonts w:ascii="Minion Pro" w:eastAsia="Times New Roman" w:hAnsi="Minion Pro" w:cs="Times New Roman"/>
      <w:sz w:val="24"/>
      <w:szCs w:val="24"/>
      <w:lang w:val="ru-RU"/>
    </w:rPr>
  </w:style>
  <w:style w:type="character" w:customStyle="1" w:styleId="A20">
    <w:name w:val="A2"/>
    <w:uiPriority w:val="99"/>
    <w:rsid w:val="00C46301"/>
    <w:rPr>
      <w:color w:val="000000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1498</Words>
  <Characters>855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2024-04-16T12:00:00Z</dcterms:created>
  <dcterms:modified xsi:type="dcterms:W3CDTF">2025-01-10T11:19:00Z</dcterms:modified>
</cp:coreProperties>
</file>