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BAC" w:rsidRPr="00493975" w:rsidRDefault="00FA1BAC" w:rsidP="00FC7C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975">
        <w:rPr>
          <w:rFonts w:ascii="Times New Roman" w:hAnsi="Times New Roman" w:cs="Times New Roman"/>
          <w:sz w:val="28"/>
          <w:szCs w:val="28"/>
        </w:rPr>
        <w:t>Порядок денний</w:t>
      </w:r>
    </w:p>
    <w:p w:rsidR="00FC7C43" w:rsidRPr="00FC7C43" w:rsidRDefault="00FC7C43" w:rsidP="00FC7C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C43">
        <w:rPr>
          <w:rFonts w:ascii="Times New Roman" w:hAnsi="Times New Roman" w:cs="Times New Roman"/>
          <w:sz w:val="28"/>
          <w:szCs w:val="28"/>
        </w:rPr>
        <w:t xml:space="preserve">засідання Вченої ради </w:t>
      </w:r>
    </w:p>
    <w:p w:rsidR="00FC7C43" w:rsidRPr="00FC7C43" w:rsidRDefault="00FC7C43" w:rsidP="00FC7C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C43">
        <w:rPr>
          <w:rFonts w:ascii="Times New Roman" w:hAnsi="Times New Roman" w:cs="Times New Roman"/>
          <w:sz w:val="28"/>
          <w:szCs w:val="28"/>
        </w:rPr>
        <w:t>Факультету суспільно-гуманітарних наук</w:t>
      </w:r>
    </w:p>
    <w:p w:rsidR="00FC7C43" w:rsidRPr="00FC7C43" w:rsidRDefault="00FC7C43" w:rsidP="00FC7C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C43">
        <w:rPr>
          <w:rFonts w:ascii="Times New Roman" w:hAnsi="Times New Roman" w:cs="Times New Roman"/>
          <w:sz w:val="28"/>
          <w:szCs w:val="28"/>
        </w:rPr>
        <w:t>Київського столичного університету імені Бориса Грінченка</w:t>
      </w:r>
    </w:p>
    <w:p w:rsidR="00FC7C43" w:rsidRPr="00FC7C43" w:rsidRDefault="00FC7C43" w:rsidP="00FC7C4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7C43">
        <w:rPr>
          <w:rFonts w:ascii="Times New Roman" w:hAnsi="Times New Roman" w:cs="Times New Roman"/>
          <w:sz w:val="28"/>
          <w:szCs w:val="28"/>
        </w:rPr>
        <w:t>від</w:t>
      </w:r>
      <w:r w:rsidRPr="00FC7C4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C7C43">
        <w:rPr>
          <w:rFonts w:ascii="Times New Roman" w:hAnsi="Times New Roman" w:cs="Times New Roman"/>
          <w:sz w:val="28"/>
          <w:szCs w:val="28"/>
        </w:rPr>
        <w:t>25 червня 2024 року</w:t>
      </w:r>
    </w:p>
    <w:p w:rsidR="00FC7C43" w:rsidRPr="00FA1BAC" w:rsidRDefault="00FC7C43" w:rsidP="00FA1BA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06FC" w:rsidRPr="000106FC" w:rsidRDefault="000106FC" w:rsidP="00A52773">
      <w:pPr>
        <w:pStyle w:val="a3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Про атестацію аспірантів 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–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року навчання спеціальності 032 «Історія та археологія»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106FC" w:rsidRPr="000106FC" w:rsidRDefault="000106FC" w:rsidP="00A52773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(Доповідачі: 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завідувач кафедри історії України, </w:t>
      </w:r>
      <w:r w:rsidRPr="000106FC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</w:t>
      </w:r>
      <w:r w:rsidRPr="000106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 xml:space="preserve"> 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А.В.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Гедьо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, завідувач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кафедри всесвітньої історії, </w:t>
      </w:r>
      <w:r w:rsidRPr="000106FC">
        <w:rPr>
          <w:rFonts w:ascii="Times New Roman" w:hAnsi="Times New Roman" w:cs="Times New Roman"/>
          <w:sz w:val="28"/>
          <w:szCs w:val="28"/>
          <w:lang w:val="uk-UA"/>
        </w:rPr>
        <w:t>доктор історичних наук, професор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І.В.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Срібняк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)</w:t>
      </w:r>
    </w:p>
    <w:p w:rsidR="000106FC" w:rsidRPr="000106FC" w:rsidRDefault="000106FC" w:rsidP="00A52773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атестацію</w:t>
      </w:r>
      <w:proofErr w:type="spellEnd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аспірантів</w:t>
      </w:r>
      <w:proofErr w:type="spellEnd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en-US"/>
        </w:rPr>
        <w:t>IV</w:t>
      </w: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року </w:t>
      </w:r>
      <w:proofErr w:type="spellStart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спеціальностей</w:t>
      </w:r>
      <w:proofErr w:type="spellEnd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031 «</w:t>
      </w:r>
      <w:proofErr w:type="spellStart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Релігієзнавство</w:t>
      </w:r>
      <w:proofErr w:type="spellEnd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 та 033 «</w:t>
      </w:r>
      <w:proofErr w:type="spellStart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Філософія</w:t>
      </w:r>
      <w:proofErr w:type="spellEnd"/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0106FC" w:rsidRPr="000106FC" w:rsidRDefault="000106FC" w:rsidP="00A52773">
      <w:pPr>
        <w:jc w:val="both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(Доповідач: 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завідувач кафедри філософії, </w:t>
      </w:r>
      <w:r w:rsidRPr="000106FC">
        <w:rPr>
          <w:rFonts w:ascii="Times New Roman" w:hAnsi="Times New Roman" w:cs="Times New Roman"/>
          <w:sz w:val="28"/>
          <w:szCs w:val="28"/>
          <w:lang w:eastAsia="uk-UA"/>
        </w:rPr>
        <w:t>доктор філософських наук, професор</w:t>
      </w:r>
      <w:r w:rsidRPr="000106F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0106F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О.В. Горбань)</w:t>
      </w:r>
    </w:p>
    <w:p w:rsidR="007F413A" w:rsidRDefault="00281CA6" w:rsidP="00A52773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3. Про рекомендацію до </w:t>
      </w:r>
      <w:r w:rsidRPr="007F41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друку</w:t>
      </w:r>
      <w:r w:rsidR="007F413A" w:rsidRPr="007F41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413A" w:rsidRPr="007F41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часопису</w:t>
      </w:r>
      <w:r w:rsidRPr="007F413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«</w:t>
      </w:r>
      <w:proofErr w:type="spellStart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Young</w:t>
      </w:r>
      <w:proofErr w:type="spellEnd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Scholars</w:t>
      </w:r>
      <w:proofErr w:type="spellEnd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Grinchenko – </w:t>
      </w:r>
      <w:proofErr w:type="spellStart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Seton</w:t>
      </w:r>
      <w:proofErr w:type="spellEnd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International</w:t>
      </w:r>
      <w:proofErr w:type="spellEnd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proofErr w:type="spellStart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Journal</w:t>
      </w:r>
      <w:proofErr w:type="spellEnd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» / «Грінченко - </w:t>
      </w:r>
      <w:proofErr w:type="spellStart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Сетон</w:t>
      </w:r>
      <w:proofErr w:type="spellEnd"/>
      <w:r w:rsidR="007F413A" w:rsidRP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міжнародний журнал молодих науковців»</w:t>
      </w:r>
      <w:r w:rsidR="007F413A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F413A" w:rsidRDefault="007F413A" w:rsidP="00A52773">
      <w:pPr>
        <w:shd w:val="clear" w:color="auto" w:fill="FFFFFF"/>
        <w:spacing w:line="235" w:lineRule="atLeast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106FC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(Доповідачі: </w:t>
      </w:r>
      <w:r w:rsidR="00A52773" w:rsidRPr="00A52773">
        <w:rPr>
          <w:rFonts w:ascii="Times New Roman" w:hAnsi="Times New Roman" w:cs="Times New Roman"/>
          <w:sz w:val="28"/>
          <w:szCs w:val="28"/>
          <w:lang w:eastAsia="uk-UA"/>
        </w:rPr>
        <w:t>декан Факультету суспільно-гуманітарних наук, доктор філософських наук, професор О.С. </w:t>
      </w:r>
      <w:r w:rsidR="003B3125">
        <w:rPr>
          <w:rFonts w:ascii="Times New Roman" w:hAnsi="Times New Roman" w:cs="Times New Roman"/>
          <w:sz w:val="28"/>
          <w:szCs w:val="28"/>
          <w:lang w:eastAsia="uk-UA"/>
        </w:rPr>
        <w:t>Александрова</w:t>
      </w:r>
      <w:r w:rsidRPr="00A5277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</w:p>
    <w:p w:rsidR="000B1CA6" w:rsidRPr="00A52773" w:rsidRDefault="000B1CA6" w:rsidP="00A52773">
      <w:pPr>
        <w:shd w:val="clear" w:color="auto" w:fill="FFFFFF"/>
        <w:spacing w:line="235" w:lineRule="atLeast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Різне.</w:t>
      </w:r>
    </w:p>
    <w:p w:rsidR="000106FC" w:rsidRPr="007F413A" w:rsidRDefault="000106FC" w:rsidP="000106FC">
      <w:pPr>
        <w:pStyle w:val="a3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</w:p>
    <w:p w:rsidR="00FA1BAC" w:rsidRPr="007F413A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BAC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BAC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A1BAC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BAC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BAC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BAC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1BAC" w:rsidRDefault="00FA1BAC" w:rsidP="00BE2E8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A1B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607921"/>
    <w:multiLevelType w:val="hybridMultilevel"/>
    <w:tmpl w:val="7DD4B10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2FA"/>
    <w:rsid w:val="000106FC"/>
    <w:rsid w:val="000422FA"/>
    <w:rsid w:val="000B1CA6"/>
    <w:rsid w:val="000E2C1C"/>
    <w:rsid w:val="00281CA6"/>
    <w:rsid w:val="003B3125"/>
    <w:rsid w:val="00493975"/>
    <w:rsid w:val="00527309"/>
    <w:rsid w:val="007F413A"/>
    <w:rsid w:val="00A52773"/>
    <w:rsid w:val="00BA3C43"/>
    <w:rsid w:val="00BE2E84"/>
    <w:rsid w:val="00D413AB"/>
    <w:rsid w:val="00F861C5"/>
    <w:rsid w:val="00FA1BAC"/>
    <w:rsid w:val="00FC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F6AB96-EEA0-4548-87F0-386D3E74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2E84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06FC"/>
    <w:pPr>
      <w:spacing w:after="200" w:line="276" w:lineRule="auto"/>
      <w:ind w:left="720"/>
      <w:contextualSpacing/>
    </w:pPr>
    <w:rPr>
      <w:rFonts w:eastAsiaTheme="minorEastAsia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3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576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martichiav5303@outlook.com</dc:creator>
  <cp:keywords/>
  <dc:description/>
  <cp:lastModifiedBy>User</cp:lastModifiedBy>
  <cp:revision>11</cp:revision>
  <dcterms:created xsi:type="dcterms:W3CDTF">2024-12-31T00:03:00Z</dcterms:created>
  <dcterms:modified xsi:type="dcterms:W3CDTF">2025-01-10T12:35:00Z</dcterms:modified>
</cp:coreProperties>
</file>